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07BE2" w14:textId="77777777" w:rsidR="001E6B8F" w:rsidRDefault="001E6B8F" w:rsidP="001E6B8F">
      <w:pPr>
        <w:jc w:val="center"/>
        <w:rPr>
          <w:b/>
          <w:bCs/>
        </w:rPr>
      </w:pPr>
      <w:r w:rsidRPr="00730086">
        <w:rPr>
          <w:b/>
          <w:bCs/>
        </w:rPr>
        <w:t>Konferencja „Sztos zarządca”</w:t>
      </w:r>
    </w:p>
    <w:p w14:paraId="57CD5EEC" w14:textId="77777777" w:rsidR="001E6B8F" w:rsidRDefault="001E6B8F" w:rsidP="001E6B8F">
      <w:pPr>
        <w:jc w:val="center"/>
        <w:rPr>
          <w:b/>
          <w:bCs/>
        </w:rPr>
      </w:pPr>
      <w:r>
        <w:rPr>
          <w:b/>
          <w:bCs/>
        </w:rPr>
        <w:t>20.11.2019 – Toruń</w:t>
      </w:r>
    </w:p>
    <w:p w14:paraId="7CBF6B0F" w14:textId="77777777" w:rsidR="001E6B8F" w:rsidRDefault="001E6B8F" w:rsidP="001E6B8F">
      <w:pPr>
        <w:rPr>
          <w:b/>
          <w:bCs/>
        </w:rPr>
      </w:pPr>
      <w:r>
        <w:rPr>
          <w:b/>
          <w:bCs/>
        </w:rPr>
        <w:t xml:space="preserve">Wydział Teologiczny, </w:t>
      </w:r>
      <w:r w:rsidRPr="00730086">
        <w:rPr>
          <w:b/>
          <w:bCs/>
        </w:rPr>
        <w:t>Pracowni</w:t>
      </w:r>
      <w:r>
        <w:rPr>
          <w:b/>
          <w:bCs/>
        </w:rPr>
        <w:t>a</w:t>
      </w:r>
      <w:r w:rsidRPr="00730086">
        <w:rPr>
          <w:b/>
          <w:bCs/>
        </w:rPr>
        <w:t xml:space="preserve"> „Laboratorium św. Jana Pawła II”</w:t>
      </w:r>
    </w:p>
    <w:p w14:paraId="567B0ACB" w14:textId="77777777" w:rsidR="001E6B8F" w:rsidRPr="00730086" w:rsidRDefault="001E6B8F" w:rsidP="001E6B8F">
      <w:r w:rsidRPr="00730086">
        <w:t>87-100 Toruń, ul. Gagarina 37</w:t>
      </w:r>
    </w:p>
    <w:p w14:paraId="495A00C3" w14:textId="77777777" w:rsidR="001E6B8F" w:rsidRPr="00730086" w:rsidRDefault="001E6B8F" w:rsidP="001E6B8F">
      <w:r w:rsidRPr="00730086">
        <w:t>56 611 4990</w:t>
      </w:r>
    </w:p>
    <w:p w14:paraId="1CDC0BB7" w14:textId="77777777" w:rsidR="001E6B8F" w:rsidRDefault="001E6B8F" w:rsidP="001E6B8F">
      <w:pPr>
        <w:rPr>
          <w:b/>
          <w:bCs/>
        </w:rPr>
      </w:pPr>
      <w:r>
        <w:rPr>
          <w:b/>
          <w:bCs/>
        </w:rPr>
        <w:t>Kierownicy naukowi:</w:t>
      </w:r>
    </w:p>
    <w:p w14:paraId="40BA1AE9" w14:textId="77777777" w:rsidR="001E6B8F" w:rsidRDefault="001E6B8F" w:rsidP="001E6B8F">
      <w:r w:rsidRPr="00730086">
        <w:t xml:space="preserve">Ks. dr hab. Stanisław </w:t>
      </w:r>
      <w:proofErr w:type="spellStart"/>
      <w:r w:rsidRPr="00730086">
        <w:t>Suwiński</w:t>
      </w:r>
      <w:proofErr w:type="spellEnd"/>
    </w:p>
    <w:p w14:paraId="3EA735A9" w14:textId="77777777" w:rsidR="00A83BDB" w:rsidRPr="00730086" w:rsidRDefault="00A83BDB" w:rsidP="001E6B8F">
      <w:r w:rsidRPr="00A83BDB">
        <w:t>Stanislaw.Suwinski@umk.pl</w:t>
      </w:r>
    </w:p>
    <w:p w14:paraId="2FC26625" w14:textId="77777777" w:rsidR="001E6B8F" w:rsidRDefault="001E6B8F" w:rsidP="001E6B8F">
      <w:r w:rsidRPr="00730086">
        <w:t xml:space="preserve">Ks. dr Sławomir </w:t>
      </w:r>
      <w:proofErr w:type="spellStart"/>
      <w:r w:rsidRPr="00730086">
        <w:t>Tykarski</w:t>
      </w:r>
      <w:proofErr w:type="spellEnd"/>
    </w:p>
    <w:p w14:paraId="4FD5536F" w14:textId="77777777" w:rsidR="00A83BDB" w:rsidRPr="00730086" w:rsidRDefault="00A83BDB" w:rsidP="001E6B8F">
      <w:r>
        <w:t>tykarek@umk.pl</w:t>
      </w:r>
    </w:p>
    <w:p w14:paraId="45EEB9CB" w14:textId="77777777" w:rsidR="001E6B8F" w:rsidRDefault="001E6B8F" w:rsidP="001E6B8F">
      <w:pPr>
        <w:rPr>
          <w:b/>
          <w:bCs/>
        </w:rPr>
      </w:pPr>
      <w:r>
        <w:rPr>
          <w:b/>
          <w:bCs/>
        </w:rPr>
        <w:t>Sekretarze naukowi:</w:t>
      </w:r>
    </w:p>
    <w:p w14:paraId="725A6CDF" w14:textId="69A770C1" w:rsidR="001E6B8F" w:rsidRDefault="001E6B8F" w:rsidP="001E6B8F">
      <w:r>
        <w:t xml:space="preserve">mgr </w:t>
      </w:r>
      <w:r w:rsidR="00E14E43">
        <w:t xml:space="preserve">lic. </w:t>
      </w:r>
      <w:r>
        <w:t>Karolina Olszewska</w:t>
      </w:r>
    </w:p>
    <w:p w14:paraId="120F95D5" w14:textId="77777777" w:rsidR="00A83BDB" w:rsidRDefault="00A83BDB" w:rsidP="001E6B8F">
      <w:r>
        <w:rPr>
          <w:rStyle w:val="go"/>
        </w:rPr>
        <w:t>karolina_olszewska90@wp.pl</w:t>
      </w:r>
    </w:p>
    <w:p w14:paraId="7AF3D8BA" w14:textId="584186E7" w:rsidR="001E6B8F" w:rsidRDefault="001E6B8F" w:rsidP="001E6B8F">
      <w:r>
        <w:t xml:space="preserve">mgr </w:t>
      </w:r>
      <w:r w:rsidR="00E14E43">
        <w:t xml:space="preserve">lic. </w:t>
      </w:r>
      <w:r>
        <w:t xml:space="preserve">Jan </w:t>
      </w:r>
      <w:proofErr w:type="spellStart"/>
      <w:r>
        <w:t>Wółkowski</w:t>
      </w:r>
      <w:proofErr w:type="spellEnd"/>
      <w:r>
        <w:t xml:space="preserve"> </w:t>
      </w:r>
    </w:p>
    <w:p w14:paraId="77CE5B4B" w14:textId="77777777" w:rsidR="00A83BDB" w:rsidRPr="00613E20" w:rsidRDefault="00A83BDB" w:rsidP="001E6B8F">
      <w:r w:rsidRPr="00A83BDB">
        <w:t>jan.wolkowski@gmail.com</w:t>
      </w:r>
    </w:p>
    <w:p w14:paraId="429132AC" w14:textId="77777777" w:rsidR="001E6B8F" w:rsidRPr="00730086" w:rsidRDefault="001E6B8F" w:rsidP="001E6B8F">
      <w:pPr>
        <w:rPr>
          <w:b/>
          <w:bCs/>
        </w:rPr>
      </w:pPr>
    </w:p>
    <w:p w14:paraId="2E9D1C31" w14:textId="77777777" w:rsidR="00E14E43" w:rsidRDefault="001E6B8F" w:rsidP="001E6B8F">
      <w:pPr>
        <w:jc w:val="both"/>
      </w:pPr>
      <w:r>
        <w:t xml:space="preserve">Konferencja pt. „Sztos zarządca” organizowana jest przez </w:t>
      </w:r>
      <w:bookmarkStart w:id="0" w:name="_Hlk18609527"/>
      <w:r>
        <w:t xml:space="preserve">Pracownię „Laboratorium św. Jana Pawła II” </w:t>
      </w:r>
      <w:bookmarkEnd w:id="0"/>
      <w:r>
        <w:t xml:space="preserve">(LJPII) działająca w ramach Wydziału Teologicznego przy ścisłej współpracy z </w:t>
      </w:r>
      <w:r w:rsidRPr="007C4595">
        <w:t>Urzędem Marszałkowskim Województwa Kujawsko-Pomorskiego</w:t>
      </w:r>
      <w:r>
        <w:t xml:space="preserve">. </w:t>
      </w:r>
    </w:p>
    <w:p w14:paraId="6780FF85" w14:textId="77777777" w:rsidR="00E14E43" w:rsidRDefault="001E6B8F" w:rsidP="001E6B8F">
      <w:pPr>
        <w:jc w:val="both"/>
      </w:pPr>
      <w:r w:rsidRPr="007C4595">
        <w:t>Głównym celem działania LJPII jest wspieranie promocji osoby i dziedzictwa św. Jana Pawła II – Patrona Województwa Kujawsko-Pomorskiego</w:t>
      </w:r>
      <w:r>
        <w:t xml:space="preserve">. </w:t>
      </w:r>
      <w:r w:rsidRPr="007C4595">
        <w:t xml:space="preserve">Pracownia </w:t>
      </w:r>
      <w:r>
        <w:t xml:space="preserve">zadanie to realizuje dwutorowo: poprzez </w:t>
      </w:r>
      <w:r w:rsidRPr="007C4595">
        <w:t>prowadz</w:t>
      </w:r>
      <w:r>
        <w:t>enie</w:t>
      </w:r>
      <w:r w:rsidRPr="007C4595">
        <w:t xml:space="preserve"> działalnoś</w:t>
      </w:r>
      <w:r>
        <w:t>ci</w:t>
      </w:r>
      <w:r w:rsidRPr="007C4595">
        <w:t xml:space="preserve"> naukowo-badawcz</w:t>
      </w:r>
      <w:r>
        <w:t>ej</w:t>
      </w:r>
      <w:r w:rsidRPr="007C4595">
        <w:t xml:space="preserve"> oraz </w:t>
      </w:r>
      <w:r>
        <w:t xml:space="preserve">w wymiarze </w:t>
      </w:r>
      <w:r w:rsidRPr="007C4595">
        <w:t>wychowawczo-oświatow</w:t>
      </w:r>
      <w:r>
        <w:t xml:space="preserve">ym, </w:t>
      </w:r>
      <w:r w:rsidRPr="007C4595">
        <w:t>promując dziedzictwo myśli św. Jana Pawła II</w:t>
      </w:r>
      <w:r>
        <w:t xml:space="preserve"> wśród młodego pokolenia, które nie pamięta już osoby papieża Polaka. </w:t>
      </w:r>
    </w:p>
    <w:p w14:paraId="5751D603" w14:textId="5C4F4117" w:rsidR="001E6B8F" w:rsidRDefault="001E6B8F" w:rsidP="001E6B8F">
      <w:pPr>
        <w:jc w:val="both"/>
      </w:pPr>
      <w:bookmarkStart w:id="1" w:name="_GoBack"/>
      <w:bookmarkEnd w:id="1"/>
      <w:r>
        <w:t xml:space="preserve">Z tego względu LJPII 20 listopada organizuje konferencję skierowaną dla młodzieży. Data jest podyktowana </w:t>
      </w:r>
      <w:r w:rsidR="00685A10">
        <w:t xml:space="preserve">piętnastą </w:t>
      </w:r>
      <w:r>
        <w:t>rocznicą nadania Janowi Pawłowi II przez Uniwersytet Mikołaja Kopernika w Toruniu Doktoratu Honoris Causa (23.11.2004). Tegorocznym tematem przewodnim jest połączenie ekonomii z nauczaniem Świętego. Głównym celem jest ukazanie młodzieży</w:t>
      </w:r>
      <w:r w:rsidR="00614AF4">
        <w:t>,</w:t>
      </w:r>
      <w:r>
        <w:t xml:space="preserve"> jak w duchu Ewangelii rozwijać swoje talenty, zasoby i zdolności, do czego nawiązuje hasło konferencji brzmiące „Sztos zarządca”</w:t>
      </w:r>
    </w:p>
    <w:p w14:paraId="798C0FA5" w14:textId="2E5F8B3C" w:rsidR="001E6B8F" w:rsidRDefault="001E6B8F" w:rsidP="001E6B8F">
      <w:pPr>
        <w:ind w:firstLine="708"/>
        <w:jc w:val="both"/>
      </w:pPr>
      <w:r>
        <w:t xml:space="preserve">Wśród prelegentów znajduje się prof. dr hab. Józef Stawicki z Wydziału Nauk Humanistycznych i Zarządzania UMK, dr Piotr Wiśniewski </w:t>
      </w:r>
      <w:r w:rsidR="00E40931">
        <w:t xml:space="preserve">CEO pierwszej agencji pracy robotów </w:t>
      </w:r>
      <w:hyperlink r:id="rId4" w:history="1">
        <w:r w:rsidR="00E40931" w:rsidRPr="00301A27">
          <w:rPr>
            <w:rStyle w:val="Hipercze"/>
          </w:rPr>
          <w:t>www.dbr77.com</w:t>
        </w:r>
      </w:hyperlink>
      <w:r>
        <w:t xml:space="preserve">. Ponadto będzie miało miejsce wystąpienie i koncert zespołu „Wyrwani z niewoli” – dwóch młodych artystów, którzy na swoim przykładzie przedstawią młodzieży, jak wykorzystać swoje zasoby i zdolności. Również chęć wzięcia udziału w konferencji wyraził </w:t>
      </w:r>
      <w:r w:rsidR="00614AF4">
        <w:t xml:space="preserve">pan </w:t>
      </w:r>
      <w:r>
        <w:t>Marcin Lewandowski, tegoroczny halowy mistrz Europy w biegu na 1500m.</w:t>
      </w:r>
    </w:p>
    <w:p w14:paraId="0D4135FD" w14:textId="77777777" w:rsidR="001E6B8F" w:rsidRDefault="001E6B8F" w:rsidP="001E6B8F">
      <w:pPr>
        <w:ind w:firstLine="708"/>
        <w:jc w:val="both"/>
      </w:pPr>
      <w:r>
        <w:t>Zapraszamy pracowników naukowych, studentów i młodzież</w:t>
      </w:r>
      <w:r w:rsidRPr="00730086">
        <w:t xml:space="preserve"> </w:t>
      </w:r>
      <w:r>
        <w:t>do wzięcia udziału w tym wydarzeniu, które będzie miało miejsce na Wydziale Teologicznym 20 listopada 2019 o godz. 9.00.</w:t>
      </w:r>
    </w:p>
    <w:sectPr w:rsidR="001E6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F"/>
    <w:rsid w:val="001E6B8F"/>
    <w:rsid w:val="00614AF4"/>
    <w:rsid w:val="00685A10"/>
    <w:rsid w:val="00A83BDB"/>
    <w:rsid w:val="00E1266F"/>
    <w:rsid w:val="00E14E43"/>
    <w:rsid w:val="00E15606"/>
    <w:rsid w:val="00E4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6723"/>
  <w15:chartTrackingRefBased/>
  <w15:docId w15:val="{3BC41B06-96E9-407E-9252-44A4AC99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B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o">
    <w:name w:val="go"/>
    <w:basedOn w:val="Domylnaczcionkaakapitu"/>
    <w:rsid w:val="00A83BDB"/>
  </w:style>
  <w:style w:type="character" w:styleId="Hipercze">
    <w:name w:val="Hyperlink"/>
    <w:basedOn w:val="Domylnaczcionkaakapitu"/>
    <w:uiPriority w:val="99"/>
    <w:unhideWhenUsed/>
    <w:rsid w:val="00A83BD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093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409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br77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Slawomir Tykarski</dc:creator>
  <cp:keywords/>
  <dc:description/>
  <cp:lastModifiedBy>UMK</cp:lastModifiedBy>
  <cp:revision>2</cp:revision>
  <dcterms:created xsi:type="dcterms:W3CDTF">2019-10-02T19:29:00Z</dcterms:created>
  <dcterms:modified xsi:type="dcterms:W3CDTF">2019-10-02T19:29:00Z</dcterms:modified>
</cp:coreProperties>
</file>