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37E" w:rsidRPr="00D3337E" w:rsidRDefault="00D3337E" w:rsidP="00D3337E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D3337E">
        <w:rPr>
          <w:rFonts w:ascii="Times New Roman" w:hAnsi="Times New Roman"/>
          <w:b/>
          <w:sz w:val="24"/>
          <w:szCs w:val="24"/>
        </w:rPr>
        <w:t xml:space="preserve">Uchwała Nr </w:t>
      </w:r>
      <w:r w:rsidR="006E7633">
        <w:rPr>
          <w:rFonts w:ascii="Times New Roman" w:hAnsi="Times New Roman"/>
          <w:b/>
          <w:sz w:val="24"/>
          <w:szCs w:val="24"/>
        </w:rPr>
        <w:t>14</w:t>
      </w:r>
      <w:r w:rsidRPr="00D3337E">
        <w:rPr>
          <w:rFonts w:ascii="Times New Roman" w:hAnsi="Times New Roman"/>
          <w:b/>
          <w:sz w:val="24"/>
          <w:szCs w:val="24"/>
        </w:rPr>
        <w:t xml:space="preserve"> </w:t>
      </w:r>
    </w:p>
    <w:p w:rsidR="00D3337E" w:rsidRPr="00D3337E" w:rsidRDefault="00D3337E" w:rsidP="00D3337E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D3337E">
        <w:rPr>
          <w:rFonts w:ascii="Times New Roman" w:hAnsi="Times New Roman"/>
          <w:b/>
          <w:sz w:val="24"/>
          <w:szCs w:val="24"/>
        </w:rPr>
        <w:t>Rady Wydziału Teologicznego</w:t>
      </w:r>
    </w:p>
    <w:p w:rsidR="00D3337E" w:rsidRPr="00D3337E" w:rsidRDefault="00D3337E" w:rsidP="00D3337E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D3337E">
        <w:rPr>
          <w:rFonts w:ascii="Times New Roman" w:hAnsi="Times New Roman"/>
          <w:b/>
          <w:sz w:val="24"/>
          <w:szCs w:val="24"/>
        </w:rPr>
        <w:t>Uniwersytetu Mikołaja Kopernika w Toruniu</w:t>
      </w:r>
    </w:p>
    <w:p w:rsidR="00D3337E" w:rsidRPr="00D3337E" w:rsidRDefault="006E7633" w:rsidP="00D3337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 dnia 28 marca</w:t>
      </w:r>
      <w:r w:rsidR="00D3337E" w:rsidRPr="00D3337E">
        <w:rPr>
          <w:rFonts w:ascii="Times New Roman" w:hAnsi="Times New Roman"/>
          <w:b/>
          <w:sz w:val="24"/>
          <w:szCs w:val="24"/>
        </w:rPr>
        <w:t xml:space="preserve"> 2018 r.</w:t>
      </w:r>
    </w:p>
    <w:p w:rsidR="00D3337E" w:rsidRPr="00D3337E" w:rsidRDefault="00D3337E" w:rsidP="00D3337E">
      <w:pPr>
        <w:jc w:val="center"/>
        <w:rPr>
          <w:rFonts w:ascii="Times New Roman" w:hAnsi="Times New Roman"/>
          <w:b/>
          <w:sz w:val="24"/>
          <w:szCs w:val="24"/>
        </w:rPr>
      </w:pPr>
      <w:r w:rsidRPr="00D3337E">
        <w:rPr>
          <w:rFonts w:ascii="Times New Roman" w:hAnsi="Times New Roman"/>
          <w:b/>
          <w:sz w:val="24"/>
          <w:szCs w:val="24"/>
        </w:rPr>
        <w:t xml:space="preserve">w sprawie wszczęcia przewodu doktorskiego </w:t>
      </w:r>
      <w:r w:rsidR="006E7633">
        <w:rPr>
          <w:rFonts w:ascii="Times New Roman" w:hAnsi="Times New Roman"/>
          <w:b/>
          <w:sz w:val="24"/>
          <w:szCs w:val="24"/>
        </w:rPr>
        <w:t xml:space="preserve">ks. </w:t>
      </w:r>
      <w:r w:rsidRPr="00D3337E">
        <w:rPr>
          <w:rFonts w:ascii="Times New Roman" w:hAnsi="Times New Roman"/>
          <w:b/>
          <w:sz w:val="24"/>
          <w:szCs w:val="24"/>
        </w:rPr>
        <w:t>mgr</w:t>
      </w:r>
      <w:r w:rsidR="006E7633">
        <w:rPr>
          <w:rFonts w:ascii="Times New Roman" w:hAnsi="Times New Roman"/>
          <w:b/>
          <w:sz w:val="24"/>
          <w:szCs w:val="24"/>
        </w:rPr>
        <w:t>.</w:t>
      </w:r>
      <w:r w:rsidRPr="00D3337E">
        <w:rPr>
          <w:rFonts w:ascii="Times New Roman" w:hAnsi="Times New Roman"/>
          <w:b/>
          <w:sz w:val="24"/>
          <w:szCs w:val="24"/>
        </w:rPr>
        <w:t xml:space="preserve"> lic. </w:t>
      </w:r>
      <w:r w:rsidR="006E7633">
        <w:rPr>
          <w:rFonts w:ascii="Times New Roman" w:hAnsi="Times New Roman"/>
          <w:b/>
          <w:sz w:val="24"/>
          <w:szCs w:val="24"/>
        </w:rPr>
        <w:t>Piotra Jacka KRUPY</w:t>
      </w:r>
      <w:r w:rsidRPr="00D3337E">
        <w:rPr>
          <w:rFonts w:ascii="Times New Roman" w:hAnsi="Times New Roman"/>
          <w:b/>
          <w:sz w:val="24"/>
          <w:szCs w:val="24"/>
        </w:rPr>
        <w:br/>
        <w:t>oraz powołania promotora w tym przewodzie</w:t>
      </w:r>
    </w:p>
    <w:p w:rsidR="00D3337E" w:rsidRPr="00D3337E" w:rsidRDefault="00D3337E" w:rsidP="00D3337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D3337E">
        <w:rPr>
          <w:rFonts w:ascii="Times New Roman" w:hAnsi="Times New Roman"/>
          <w:sz w:val="24"/>
          <w:szCs w:val="24"/>
        </w:rPr>
        <w:t xml:space="preserve">Na podstawie art. 11 ust. 1-2 oraz art. 14 ust. 1 pkt. 1 i art. 14 ust. 2 pkt. 1 ustawy </w:t>
      </w:r>
      <w:r>
        <w:rPr>
          <w:rFonts w:ascii="Times New Roman" w:hAnsi="Times New Roman"/>
          <w:sz w:val="24"/>
          <w:szCs w:val="24"/>
        </w:rPr>
        <w:br/>
      </w:r>
      <w:r w:rsidRPr="00D3337E">
        <w:rPr>
          <w:rFonts w:ascii="Times New Roman" w:hAnsi="Times New Roman"/>
          <w:sz w:val="24"/>
          <w:szCs w:val="24"/>
        </w:rPr>
        <w:t xml:space="preserve">z dnia 14 marca 2003 r. o stopniach naukowych i tytule naukowym oraz o stopniach i tytule </w:t>
      </w:r>
      <w:r>
        <w:rPr>
          <w:rFonts w:ascii="Times New Roman" w:hAnsi="Times New Roman"/>
          <w:sz w:val="24"/>
          <w:szCs w:val="24"/>
        </w:rPr>
        <w:br/>
      </w:r>
      <w:r w:rsidRPr="00D3337E">
        <w:rPr>
          <w:rFonts w:ascii="Times New Roman" w:hAnsi="Times New Roman"/>
          <w:sz w:val="24"/>
          <w:szCs w:val="24"/>
        </w:rPr>
        <w:t xml:space="preserve">w zakresie sztuki (t.j. Dz.U. z 2017 r., poz. 1789 ze zm.) </w:t>
      </w:r>
    </w:p>
    <w:p w:rsidR="00D3337E" w:rsidRPr="00D3337E" w:rsidRDefault="00D3337E" w:rsidP="00D3337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3337E">
        <w:rPr>
          <w:rFonts w:ascii="Times New Roman" w:hAnsi="Times New Roman"/>
          <w:sz w:val="24"/>
          <w:szCs w:val="24"/>
        </w:rPr>
        <w:t xml:space="preserve">Rada Wydziału Teologicznego Uniwersytetu Mikołaja Kopernika w Toruniu postanawia </w:t>
      </w:r>
      <w:r>
        <w:rPr>
          <w:rFonts w:ascii="Times New Roman" w:hAnsi="Times New Roman"/>
          <w:sz w:val="24"/>
          <w:szCs w:val="24"/>
        </w:rPr>
        <w:br/>
      </w:r>
      <w:r w:rsidRPr="00D3337E">
        <w:rPr>
          <w:rFonts w:ascii="Times New Roman" w:hAnsi="Times New Roman"/>
          <w:sz w:val="24"/>
          <w:szCs w:val="24"/>
        </w:rPr>
        <w:t>co następuje:</w:t>
      </w:r>
    </w:p>
    <w:p w:rsidR="00D3337E" w:rsidRPr="00D3337E" w:rsidRDefault="00D3337E" w:rsidP="00D3337E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D3337E">
        <w:rPr>
          <w:rFonts w:ascii="Times New Roman" w:hAnsi="Times New Roman"/>
          <w:sz w:val="24"/>
          <w:szCs w:val="24"/>
        </w:rPr>
        <w:t>§ 1.</w:t>
      </w:r>
    </w:p>
    <w:p w:rsidR="00D3337E" w:rsidRPr="00D3337E" w:rsidRDefault="00D3337E" w:rsidP="00D3337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3337E">
        <w:rPr>
          <w:rFonts w:ascii="Times New Roman" w:hAnsi="Times New Roman"/>
          <w:sz w:val="24"/>
          <w:szCs w:val="24"/>
        </w:rPr>
        <w:t xml:space="preserve">Wszczyna się przewód doktorski </w:t>
      </w:r>
      <w:r w:rsidR="006E7633">
        <w:rPr>
          <w:rFonts w:ascii="Times New Roman" w:hAnsi="Times New Roman"/>
          <w:sz w:val="24"/>
          <w:szCs w:val="24"/>
        </w:rPr>
        <w:t xml:space="preserve">ks. </w:t>
      </w:r>
      <w:r w:rsidRPr="00D3337E">
        <w:rPr>
          <w:rFonts w:ascii="Times New Roman" w:hAnsi="Times New Roman"/>
          <w:sz w:val="24"/>
          <w:szCs w:val="24"/>
        </w:rPr>
        <w:t>mgr</w:t>
      </w:r>
      <w:r w:rsidR="006E7633">
        <w:rPr>
          <w:rFonts w:ascii="Times New Roman" w:hAnsi="Times New Roman"/>
          <w:sz w:val="24"/>
          <w:szCs w:val="24"/>
        </w:rPr>
        <w:t>.</w:t>
      </w:r>
      <w:r w:rsidRPr="00D3337E">
        <w:rPr>
          <w:rFonts w:ascii="Times New Roman" w:hAnsi="Times New Roman"/>
          <w:sz w:val="24"/>
          <w:szCs w:val="24"/>
        </w:rPr>
        <w:t xml:space="preserve"> lic. </w:t>
      </w:r>
      <w:r w:rsidR="006E7633">
        <w:rPr>
          <w:rFonts w:ascii="Times New Roman" w:hAnsi="Times New Roman"/>
          <w:sz w:val="24"/>
          <w:szCs w:val="24"/>
        </w:rPr>
        <w:t>Piotra Jacka KRUPY</w:t>
      </w:r>
      <w:r w:rsidRPr="00D3337E">
        <w:rPr>
          <w:rFonts w:ascii="Times New Roman" w:hAnsi="Times New Roman"/>
          <w:sz w:val="24"/>
          <w:szCs w:val="24"/>
        </w:rPr>
        <w:t xml:space="preserve"> w dziedzinie nauk teologicznych.</w:t>
      </w:r>
    </w:p>
    <w:p w:rsidR="00D3337E" w:rsidRPr="00D3337E" w:rsidRDefault="00D3337E" w:rsidP="00D3337E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D3337E">
        <w:rPr>
          <w:rFonts w:ascii="Times New Roman" w:hAnsi="Times New Roman"/>
          <w:sz w:val="24"/>
          <w:szCs w:val="24"/>
        </w:rPr>
        <w:t>§ 2.</w:t>
      </w:r>
    </w:p>
    <w:p w:rsidR="00D3337E" w:rsidRPr="00D3337E" w:rsidRDefault="00D3337E" w:rsidP="00D3337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3337E">
        <w:rPr>
          <w:rFonts w:ascii="Times New Roman" w:hAnsi="Times New Roman"/>
          <w:sz w:val="24"/>
          <w:szCs w:val="24"/>
        </w:rPr>
        <w:t xml:space="preserve">Na promotora w przewodzie, o </w:t>
      </w:r>
      <w:r w:rsidR="006E7633">
        <w:rPr>
          <w:rFonts w:ascii="Times New Roman" w:hAnsi="Times New Roman"/>
          <w:sz w:val="24"/>
          <w:szCs w:val="24"/>
        </w:rPr>
        <w:t>którym mowa w §1, wyznacza się o</w:t>
      </w:r>
      <w:r w:rsidRPr="00D3337E">
        <w:rPr>
          <w:rFonts w:ascii="Times New Roman" w:hAnsi="Times New Roman"/>
          <w:sz w:val="24"/>
          <w:szCs w:val="24"/>
        </w:rPr>
        <w:t>.</w:t>
      </w:r>
      <w:r w:rsidR="006E7633">
        <w:rPr>
          <w:rFonts w:ascii="Times New Roman" w:hAnsi="Times New Roman"/>
          <w:sz w:val="24"/>
          <w:szCs w:val="24"/>
        </w:rPr>
        <w:t xml:space="preserve"> </w:t>
      </w:r>
      <w:r w:rsidRPr="00D3337E">
        <w:rPr>
          <w:rFonts w:ascii="Times New Roman" w:hAnsi="Times New Roman"/>
          <w:sz w:val="24"/>
          <w:szCs w:val="24"/>
        </w:rPr>
        <w:t xml:space="preserve">dr. hab. </w:t>
      </w:r>
      <w:r w:rsidR="006E7633">
        <w:rPr>
          <w:rFonts w:ascii="Times New Roman" w:hAnsi="Times New Roman"/>
          <w:sz w:val="24"/>
          <w:szCs w:val="24"/>
        </w:rPr>
        <w:t>Adama SOBCZYKA</w:t>
      </w:r>
      <w:r w:rsidRPr="00D3337E">
        <w:rPr>
          <w:rFonts w:ascii="Times New Roman" w:hAnsi="Times New Roman"/>
          <w:sz w:val="24"/>
          <w:szCs w:val="24"/>
        </w:rPr>
        <w:t>.</w:t>
      </w:r>
    </w:p>
    <w:p w:rsidR="00D3337E" w:rsidRPr="00D3337E" w:rsidRDefault="00D3337E" w:rsidP="00D3337E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D3337E">
        <w:rPr>
          <w:rFonts w:ascii="Times New Roman" w:hAnsi="Times New Roman"/>
          <w:sz w:val="24"/>
          <w:szCs w:val="24"/>
        </w:rPr>
        <w:t xml:space="preserve">§ </w:t>
      </w:r>
      <w:r w:rsidR="0028741B">
        <w:rPr>
          <w:rFonts w:ascii="Times New Roman" w:hAnsi="Times New Roman"/>
          <w:sz w:val="24"/>
          <w:szCs w:val="24"/>
        </w:rPr>
        <w:t>3</w:t>
      </w:r>
      <w:r w:rsidRPr="00D3337E">
        <w:rPr>
          <w:rFonts w:ascii="Times New Roman" w:hAnsi="Times New Roman"/>
          <w:sz w:val="24"/>
          <w:szCs w:val="24"/>
        </w:rPr>
        <w:t>.</w:t>
      </w:r>
    </w:p>
    <w:p w:rsidR="00D3337E" w:rsidRPr="00D3337E" w:rsidRDefault="00D3337E" w:rsidP="00D3337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3337E">
        <w:rPr>
          <w:rFonts w:ascii="Times New Roman" w:hAnsi="Times New Roman"/>
          <w:sz w:val="24"/>
          <w:szCs w:val="24"/>
        </w:rPr>
        <w:t>Uchwała wchodzi w życie z dniem podjęcia.</w:t>
      </w:r>
    </w:p>
    <w:p w:rsidR="00D3337E" w:rsidRPr="00D3337E" w:rsidRDefault="00D3337E" w:rsidP="00D3337E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D3337E">
        <w:rPr>
          <w:rFonts w:ascii="Times New Roman" w:hAnsi="Times New Roman"/>
          <w:b/>
          <w:sz w:val="24"/>
          <w:szCs w:val="24"/>
        </w:rPr>
        <w:t>Uzasadnienie</w:t>
      </w:r>
    </w:p>
    <w:p w:rsidR="00D3337E" w:rsidRPr="00D3337E" w:rsidRDefault="00D3337E" w:rsidP="00D3337E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3337E">
        <w:rPr>
          <w:rFonts w:ascii="Times New Roman" w:hAnsi="Times New Roman"/>
          <w:sz w:val="24"/>
          <w:szCs w:val="24"/>
        </w:rPr>
        <w:t>Uchwała została podjęta w głosowaniu tajnym, w obecności</w:t>
      </w:r>
      <w:r w:rsidR="008D72AF">
        <w:rPr>
          <w:rFonts w:ascii="Times New Roman" w:hAnsi="Times New Roman"/>
          <w:sz w:val="24"/>
          <w:szCs w:val="24"/>
        </w:rPr>
        <w:t xml:space="preserve"> 23</w:t>
      </w:r>
      <w:r w:rsidR="0028741B">
        <w:rPr>
          <w:rFonts w:ascii="Times New Roman" w:hAnsi="Times New Roman"/>
          <w:sz w:val="24"/>
          <w:szCs w:val="24"/>
        </w:rPr>
        <w:t xml:space="preserve">  osób </w:t>
      </w:r>
      <w:r w:rsidRPr="00D3337E">
        <w:rPr>
          <w:rFonts w:ascii="Times New Roman" w:hAnsi="Times New Roman"/>
          <w:sz w:val="24"/>
          <w:szCs w:val="24"/>
        </w:rPr>
        <w:t xml:space="preserve">z </w:t>
      </w:r>
      <w:r w:rsidR="0028741B">
        <w:rPr>
          <w:rFonts w:ascii="Times New Roman" w:hAnsi="Times New Roman"/>
          <w:sz w:val="24"/>
          <w:szCs w:val="24"/>
        </w:rPr>
        <w:t xml:space="preserve">24 </w:t>
      </w:r>
      <w:r w:rsidRPr="00D3337E">
        <w:rPr>
          <w:rFonts w:ascii="Times New Roman" w:hAnsi="Times New Roman"/>
          <w:sz w:val="24"/>
          <w:szCs w:val="24"/>
        </w:rPr>
        <w:t xml:space="preserve">osób </w:t>
      </w:r>
      <w:r w:rsidR="008D72AF">
        <w:rPr>
          <w:rFonts w:ascii="Times New Roman" w:hAnsi="Times New Roman"/>
          <w:sz w:val="24"/>
          <w:szCs w:val="24"/>
        </w:rPr>
        <w:t>u</w:t>
      </w:r>
      <w:r w:rsidRPr="00D3337E">
        <w:rPr>
          <w:rFonts w:ascii="Times New Roman" w:hAnsi="Times New Roman"/>
          <w:sz w:val="24"/>
          <w:szCs w:val="24"/>
        </w:rPr>
        <w:t xml:space="preserve">prawnionych do głosowania, przy stosunku głosów: </w:t>
      </w:r>
      <w:r w:rsidR="008D72AF">
        <w:rPr>
          <w:rFonts w:ascii="Times New Roman" w:hAnsi="Times New Roman"/>
          <w:sz w:val="24"/>
          <w:szCs w:val="24"/>
        </w:rPr>
        <w:t>23</w:t>
      </w:r>
      <w:r w:rsidR="0028741B">
        <w:rPr>
          <w:rFonts w:ascii="Times New Roman" w:hAnsi="Times New Roman"/>
          <w:sz w:val="24"/>
          <w:szCs w:val="24"/>
        </w:rPr>
        <w:t xml:space="preserve"> </w:t>
      </w:r>
      <w:r w:rsidRPr="00D3337E">
        <w:rPr>
          <w:rFonts w:ascii="Times New Roman" w:hAnsi="Times New Roman"/>
          <w:sz w:val="24"/>
          <w:szCs w:val="24"/>
        </w:rPr>
        <w:t xml:space="preserve">- za; </w:t>
      </w:r>
      <w:r w:rsidR="008D72AF">
        <w:rPr>
          <w:rFonts w:ascii="Times New Roman" w:hAnsi="Times New Roman"/>
          <w:sz w:val="24"/>
          <w:szCs w:val="24"/>
        </w:rPr>
        <w:t>0</w:t>
      </w:r>
      <w:r w:rsidR="0028741B">
        <w:rPr>
          <w:rFonts w:ascii="Times New Roman" w:hAnsi="Times New Roman"/>
          <w:sz w:val="24"/>
          <w:szCs w:val="24"/>
        </w:rPr>
        <w:t xml:space="preserve"> </w:t>
      </w:r>
      <w:r w:rsidRPr="00D3337E">
        <w:rPr>
          <w:rFonts w:ascii="Times New Roman" w:hAnsi="Times New Roman"/>
          <w:sz w:val="24"/>
          <w:szCs w:val="24"/>
        </w:rPr>
        <w:t xml:space="preserve">- przeciw; </w:t>
      </w:r>
      <w:r w:rsidR="0028741B">
        <w:rPr>
          <w:rFonts w:ascii="Times New Roman" w:hAnsi="Times New Roman"/>
          <w:sz w:val="24"/>
          <w:szCs w:val="24"/>
        </w:rPr>
        <w:t xml:space="preserve"> </w:t>
      </w:r>
      <w:r w:rsidR="008D72AF">
        <w:rPr>
          <w:rFonts w:ascii="Times New Roman" w:hAnsi="Times New Roman"/>
          <w:sz w:val="24"/>
          <w:szCs w:val="24"/>
        </w:rPr>
        <w:t xml:space="preserve">0 </w:t>
      </w:r>
      <w:r w:rsidRPr="00D3337E">
        <w:rPr>
          <w:rFonts w:ascii="Times New Roman" w:hAnsi="Times New Roman"/>
          <w:sz w:val="24"/>
          <w:szCs w:val="24"/>
        </w:rPr>
        <w:t xml:space="preserve">- </w:t>
      </w:r>
      <w:r w:rsidR="008D72AF">
        <w:rPr>
          <w:rFonts w:ascii="Times New Roman" w:hAnsi="Times New Roman"/>
          <w:sz w:val="24"/>
          <w:szCs w:val="24"/>
        </w:rPr>
        <w:t>w</w:t>
      </w:r>
      <w:r w:rsidRPr="00D3337E">
        <w:rPr>
          <w:rFonts w:ascii="Times New Roman" w:hAnsi="Times New Roman"/>
          <w:sz w:val="24"/>
          <w:szCs w:val="24"/>
        </w:rPr>
        <w:t xml:space="preserve">strzymujących się; </w:t>
      </w:r>
      <w:r w:rsidR="008D72AF">
        <w:rPr>
          <w:rFonts w:ascii="Times New Roman" w:hAnsi="Times New Roman"/>
          <w:sz w:val="24"/>
          <w:szCs w:val="24"/>
        </w:rPr>
        <w:t>0</w:t>
      </w:r>
      <w:r w:rsidR="0028741B">
        <w:rPr>
          <w:rFonts w:ascii="Times New Roman" w:hAnsi="Times New Roman"/>
          <w:sz w:val="24"/>
          <w:szCs w:val="24"/>
        </w:rPr>
        <w:t xml:space="preserve"> </w:t>
      </w:r>
      <w:r w:rsidRPr="00D3337E">
        <w:rPr>
          <w:rFonts w:ascii="Times New Roman" w:hAnsi="Times New Roman"/>
          <w:sz w:val="24"/>
          <w:szCs w:val="24"/>
        </w:rPr>
        <w:t>- nieważnych.</w:t>
      </w:r>
    </w:p>
    <w:p w:rsidR="00D3337E" w:rsidRDefault="00D3337E" w:rsidP="00D3337E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3337E">
        <w:rPr>
          <w:rFonts w:ascii="Times New Roman" w:hAnsi="Times New Roman"/>
          <w:sz w:val="24"/>
          <w:szCs w:val="24"/>
        </w:rPr>
        <w:t xml:space="preserve">Ponieważ rozstrzygnięcie uwzględnia w całości żądanie strony, na podstawie art. 107 § 4 ustawy z dnia 14 czerwca 1960 r. – Kodeks postępowania administracyjnego </w:t>
      </w:r>
      <w:r w:rsidR="008D72AF">
        <w:rPr>
          <w:rFonts w:ascii="Times New Roman" w:hAnsi="Times New Roman"/>
          <w:sz w:val="24"/>
          <w:szCs w:val="24"/>
        </w:rPr>
        <w:br/>
      </w:r>
      <w:r w:rsidRPr="00D3337E">
        <w:rPr>
          <w:rFonts w:ascii="Times New Roman" w:hAnsi="Times New Roman"/>
          <w:sz w:val="24"/>
          <w:szCs w:val="24"/>
        </w:rPr>
        <w:t>odstąpiono od uzasadnienia niniejszej uchwały.</w:t>
      </w:r>
    </w:p>
    <w:p w:rsidR="00D3337E" w:rsidRPr="00D3337E" w:rsidRDefault="00D3337E" w:rsidP="00D3337E">
      <w:pPr>
        <w:ind w:firstLine="708"/>
        <w:jc w:val="both"/>
        <w:rPr>
          <w:rFonts w:ascii="Times New Roman" w:hAnsi="Times New Roman"/>
          <w:sz w:val="16"/>
          <w:szCs w:val="16"/>
        </w:rPr>
      </w:pPr>
    </w:p>
    <w:p w:rsidR="00D3337E" w:rsidRPr="00D3337E" w:rsidRDefault="00D3337E" w:rsidP="00D3337E">
      <w:pPr>
        <w:jc w:val="center"/>
        <w:rPr>
          <w:rFonts w:ascii="Times New Roman" w:hAnsi="Times New Roman"/>
          <w:sz w:val="24"/>
          <w:szCs w:val="24"/>
        </w:rPr>
      </w:pPr>
      <w:r w:rsidRPr="00D3337E">
        <w:rPr>
          <w:rFonts w:ascii="Times New Roman" w:hAnsi="Times New Roman"/>
          <w:sz w:val="24"/>
          <w:szCs w:val="24"/>
        </w:rPr>
        <w:t>Przewodniczący Rady Wydziału Teologicznego</w:t>
      </w:r>
    </w:p>
    <w:p w:rsidR="00D3337E" w:rsidRPr="00D3337E" w:rsidRDefault="00D3337E" w:rsidP="00D3337E">
      <w:pPr>
        <w:jc w:val="center"/>
        <w:rPr>
          <w:rFonts w:ascii="Times New Roman" w:hAnsi="Times New Roman"/>
          <w:sz w:val="16"/>
          <w:szCs w:val="16"/>
        </w:rPr>
      </w:pPr>
    </w:p>
    <w:p w:rsidR="00883673" w:rsidRPr="00D3337E" w:rsidRDefault="00D3337E" w:rsidP="00D3337E">
      <w:pPr>
        <w:jc w:val="center"/>
        <w:rPr>
          <w:rFonts w:ascii="Times New Roman" w:hAnsi="Times New Roman"/>
          <w:sz w:val="24"/>
          <w:szCs w:val="24"/>
        </w:rPr>
      </w:pPr>
      <w:r w:rsidRPr="00D3337E">
        <w:rPr>
          <w:rFonts w:ascii="Times New Roman" w:hAnsi="Times New Roman"/>
          <w:sz w:val="24"/>
          <w:szCs w:val="24"/>
        </w:rPr>
        <w:t>Ks. prof. dr hab. Dariusz Kotecki</w:t>
      </w:r>
    </w:p>
    <w:sectPr w:rsidR="00883673" w:rsidRPr="00D3337E" w:rsidSect="00D3337E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034E5"/>
    <w:multiLevelType w:val="hybridMultilevel"/>
    <w:tmpl w:val="1B5AAFCC"/>
    <w:lvl w:ilvl="0" w:tplc="B37072AE">
      <w:start w:val="1"/>
      <w:numFmt w:val="decimal"/>
      <w:lvlText w:val="%1"/>
      <w:lvlJc w:val="left"/>
      <w:pPr>
        <w:ind w:left="2445" w:hanging="208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4C1EED"/>
    <w:multiLevelType w:val="hybridMultilevel"/>
    <w:tmpl w:val="47ACFD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673"/>
    <w:rsid w:val="000514C7"/>
    <w:rsid w:val="000A52E4"/>
    <w:rsid w:val="0028741B"/>
    <w:rsid w:val="0063114D"/>
    <w:rsid w:val="006E7633"/>
    <w:rsid w:val="007B04C2"/>
    <w:rsid w:val="00883673"/>
    <w:rsid w:val="008D72AF"/>
    <w:rsid w:val="00D3337E"/>
    <w:rsid w:val="00D44B5C"/>
    <w:rsid w:val="00D66437"/>
    <w:rsid w:val="00F17E36"/>
    <w:rsid w:val="00FB1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EDEA5F5-D858-48E1-B544-13B2289D6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14C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883673"/>
    <w:rPr>
      <w:color w:val="0000FF"/>
      <w:u w:val="single"/>
    </w:rPr>
  </w:style>
  <w:style w:type="table" w:styleId="Tabela-Siatka">
    <w:name w:val="Table Grid"/>
    <w:basedOn w:val="Standardowy"/>
    <w:uiPriority w:val="59"/>
    <w:rsid w:val="008836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8367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66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6643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DD7D91-2F43-4135-ABEB-5179178ED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1110</Characters>
  <Application>Microsoft Office Word</Application>
  <DocSecurity>4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cp:lastModifiedBy>UMK</cp:lastModifiedBy>
  <cp:revision>2</cp:revision>
  <cp:lastPrinted>2018-03-28T13:05:00Z</cp:lastPrinted>
  <dcterms:created xsi:type="dcterms:W3CDTF">2019-02-06T16:22:00Z</dcterms:created>
  <dcterms:modified xsi:type="dcterms:W3CDTF">2019-02-06T16:22:00Z</dcterms:modified>
</cp:coreProperties>
</file>